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890C82" w14:paraId="37E2A5C6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8926" w14:textId="77777777" w:rsidR="00890C82" w:rsidRDefault="00AC3252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EE7C098" wp14:editId="1BD47464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446F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4C110B2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DAA433E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CFE6756" w14:textId="77777777" w:rsidR="00890C82" w:rsidRDefault="00AC325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RICEVUTA DI AVVENUTA PRESENTAZIONE PRATICA EDILIZIA </w:t>
      </w:r>
      <w:r>
        <w:rPr>
          <w:rFonts w:ascii="Times New Roman" w:hAnsi="Times New Roman" w:cs="Times New Roman"/>
          <w:b/>
        </w:rPr>
        <w:t>E</w:t>
      </w:r>
    </w:p>
    <w:p w14:paraId="16CF0FE2" w14:textId="77777777" w:rsidR="00890C82" w:rsidRDefault="00AC325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20A10913" w14:textId="77777777" w:rsidR="00890C82" w:rsidRDefault="00890C8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E5EBAD" w14:textId="77777777" w:rsidR="00890C82" w:rsidRDefault="00890C8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890C82" w14:paraId="56D311AA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A83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di </w:t>
            </w:r>
            <w:r>
              <w:rPr>
                <w:rFonts w:ascii="Times New Roman" w:hAnsi="Times New Roman" w:cs="Times New Roman"/>
              </w:rPr>
              <w:t>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EA8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PAESAGGISTICA ORDINARIA</w:t>
            </w:r>
          </w:p>
        </w:tc>
      </w:tr>
      <w:tr w:rsidR="00890C82" w14:paraId="4D3BC102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9067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C3F7" w14:textId="77777777" w:rsidR="00890C82" w:rsidRDefault="00AC3252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890C82" w14:paraId="4D3BD41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413F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00AF" w14:textId="77777777" w:rsidR="009C2E70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9C2E70">
              <w:rPr>
                <w:rFonts w:ascii="Times New Roman" w:hAnsi="Times New Roman" w:cs="Times New Roman"/>
              </w:rPr>
              <w:t>]</w:t>
            </w:r>
          </w:p>
          <w:p w14:paraId="229BC75C" w14:textId="55A4301C" w:rsidR="009C2E70" w:rsidRPr="009C2E70" w:rsidRDefault="009C2E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B451F26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5C8BAA3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890C82" w14:paraId="21F4668F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E425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795E" w14:textId="77777777" w:rsidR="009C2E70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</w:t>
            </w:r>
            <w:proofErr w:type="gramStart"/>
            <w:r>
              <w:rPr>
                <w:rFonts w:ascii="Times New Roman" w:hAnsi="Times New Roman" w:cs="Times New Roman"/>
              </w:rPr>
              <w:t>civici.civico</w:t>
            </w:r>
            <w:proofErr w:type="gramEnd"/>
            <w:r>
              <w:rPr>
                <w:rFonts w:ascii="Times New Roman" w:hAnsi="Times New Roman" w:cs="Times New Roman"/>
              </w:rPr>
              <w:t>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604C4F52" w14:textId="77777777" w:rsidR="00890C82" w:rsidRDefault="00890C82">
            <w:pPr>
              <w:pStyle w:val="Standard"/>
              <w:spacing w:after="0" w:line="240" w:lineRule="auto"/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C2E70" w:rsidRPr="008246AD" w14:paraId="6C4580F2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A8BE6F6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42853F8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A2A1A72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C2E70" w:rsidRPr="008246AD" w14:paraId="31C422B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170B595" w14:textId="77777777" w:rsidR="009C2E70" w:rsidRPr="003345AC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BF2DDBD" w14:textId="77777777" w:rsidR="009C2E70" w:rsidRPr="0065589A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F314F83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3B92CB1" w14:textId="1AD45EFA" w:rsidR="009C2E70" w:rsidRDefault="009C2E70">
            <w:pPr>
              <w:pStyle w:val="Standard"/>
              <w:spacing w:after="0" w:line="240" w:lineRule="auto"/>
            </w:pPr>
          </w:p>
        </w:tc>
      </w:tr>
      <w:tr w:rsidR="00890C82" w14:paraId="30978845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30ED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B7AF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405394C9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17FB510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890C82" w14:paraId="2B8B36E3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230A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3CFB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890C82" w14:paraId="6BE979D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63CE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984C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890C82" w14:paraId="49E0BAC1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26D1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12CB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890C82" w14:paraId="75816128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631E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4A0B" w14:textId="77777777" w:rsidR="00890C82" w:rsidRDefault="00AC3252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794193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9D5A2F4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3D962E7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</w:t>
      </w:r>
      <w:r>
        <w:rPr>
          <w:sz w:val="22"/>
          <w:szCs w:val="22"/>
        </w:rPr>
        <w:t xml:space="preserve">sopra qualificata tramite il Portale Istanze Online del Comune di Savona </w:t>
      </w:r>
      <w:r>
        <w:rPr>
          <w:sz w:val="22"/>
          <w:szCs w:val="22"/>
        </w:rPr>
        <w:t xml:space="preserve">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05B3FFDA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  <w:shd w:val="clear" w:color="auto" w:fill="FFCC00"/>
        </w:rPr>
      </w:pPr>
    </w:p>
    <w:p w14:paraId="656B100E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dell'</w:t>
      </w:r>
      <w:r>
        <w:rPr>
          <w:i/>
          <w:iCs/>
          <w:sz w:val="22"/>
          <w:szCs w:val="22"/>
        </w:rPr>
        <w:t>Autorizzazione paesaggistica</w:t>
      </w:r>
      <w:r>
        <w:rPr>
          <w:sz w:val="22"/>
          <w:szCs w:val="22"/>
        </w:rPr>
        <w:t xml:space="preserve"> sono disciplinati dall'art. 146 commi 7 e </w:t>
      </w:r>
      <w:r>
        <w:rPr>
          <w:sz w:val="22"/>
          <w:szCs w:val="22"/>
        </w:rPr>
        <w:t xml:space="preserve">seguenti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142/2004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 in caso di inerzia da parte dell'Amministrazione comunale l'interessato può avvalersi, ai sensi del comma 10 del succitato Art.146, dell'intervento sostitutivo regionale.</w:t>
      </w:r>
    </w:p>
    <w:p w14:paraId="5753DC53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473843EE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5492CAE4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</w:t>
      </w:r>
      <w:r>
        <w:rPr>
          <w:sz w:val="22"/>
          <w:szCs w:val="22"/>
        </w:rPr>
        <w:t xml:space="preserve">re comunale competente alla gestione </w:t>
      </w:r>
      <w:r>
        <w:rPr>
          <w:sz w:val="22"/>
          <w:szCs w:val="22"/>
        </w:rPr>
        <w:t>del procedimento è il Settore Pianificazione Territoriale e Sistemi Informativi del Comune di Savona – Servizio Pianificazione.</w:t>
      </w:r>
    </w:p>
    <w:p w14:paraId="1E7E66F8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7240FF46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Sandra Venturi.</w:t>
      </w:r>
    </w:p>
    <w:p w14:paraId="428E0FB3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5EFD15D3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Gli atti del procedimento sono depositati presso gli Uffici del Set</w:t>
      </w:r>
      <w:r>
        <w:rPr>
          <w:sz w:val="22"/>
          <w:szCs w:val="22"/>
        </w:rPr>
        <w:t>tore Pianificazione Territoriale e Sistemi Informativi, può esserne presa visione con le modalità previste dalla vigente normativa in materia (art. 8 comma 2 lett. d) e d-bis).   della L. 241/90).</w:t>
      </w:r>
    </w:p>
    <w:p w14:paraId="2E3B2AA7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2EE00AD5" w14:textId="7A6273A3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nominativo del tecnico incaricato dell'istruttoria è re</w:t>
      </w:r>
      <w:r>
        <w:rPr>
          <w:sz w:val="22"/>
          <w:szCs w:val="22"/>
        </w:rPr>
        <w:t xml:space="preserve">peribile tramite il Portale delle Istanze Online, </w:t>
      </w:r>
      <w:r>
        <w:rPr>
          <w:sz w:val="22"/>
          <w:szCs w:val="22"/>
        </w:rPr>
        <w:t>eventuali informazioni possono essere richieste tramite i contatti telefonici o le mail riportate nel sito istituzionale del Comune.</w:t>
      </w:r>
    </w:p>
    <w:p w14:paraId="640C4FC3" w14:textId="77777777" w:rsidR="00890C82" w:rsidRDefault="00890C82">
      <w:pPr>
        <w:pStyle w:val="NormaleWeb"/>
        <w:spacing w:before="0" w:after="0"/>
        <w:jc w:val="both"/>
      </w:pPr>
    </w:p>
    <w:p w14:paraId="475CE97F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2767810" w14:textId="77777777" w:rsidR="00890C82" w:rsidRDefault="00AC325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responsabile del procedimento</w:t>
      </w:r>
    </w:p>
    <w:p w14:paraId="25E8F03B" w14:textId="77777777" w:rsidR="00890C82" w:rsidRDefault="00AC325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Sandra Venturi</w:t>
      </w:r>
    </w:p>
    <w:p w14:paraId="7454C8EB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3ACD621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489FAC72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A76004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90C82" w14:paraId="3F0C49B7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41B0" w14:textId="77777777" w:rsidR="00890C82" w:rsidRDefault="00AC3252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0B3B44F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La informiamo che i dati personali e sensibili da lei forniti e quelli che eventualmente fornirà anche successivamente formeranno oggetto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trattamento nel rispetto della normativa sopra richiamata.</w:t>
            </w:r>
          </w:p>
          <w:p w14:paraId="19191D75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ancellazione, distribuzione dei dati personali, ovvero la combinazione di due o più di tali operazioni.</w:t>
            </w:r>
          </w:p>
          <w:p w14:paraId="738BD469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660C837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Ai sensi dell’art. 13 del GDPR è possibile rivolgersi al RPD nominato dal Comune per eventuali chiarimenti in materia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tutela dati personali. </w:t>
            </w:r>
          </w:p>
          <w:p w14:paraId="59EDBA6C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015B647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2BFE6AA1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4D7C1A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consenso del trattamento ai fini istituzionali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è necessario ed obbligatorio per le finalità stesse.</w:t>
            </w:r>
          </w:p>
          <w:p w14:paraId="699ED493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D4DF129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dati personali verranno conservati per un arco di tempo non superiore al conseguimento delle finalità per le quali i dati personali sono trattati (finalità istituzionali e non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commerciali).</w:t>
            </w:r>
          </w:p>
          <w:p w14:paraId="022958A3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73A152C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5A4AF60D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ttadino/dell’interessato sono quelli previsti dal Regolamento UE 2016/679 (GDPR).</w:t>
            </w:r>
          </w:p>
          <w:p w14:paraId="08CE42FC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BEC61CF" w14:textId="77777777" w:rsidR="00890C82" w:rsidRDefault="00AC325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6713F1A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aggiornare, modificare e/o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correggere i suoi dati personali</w:t>
            </w:r>
          </w:p>
          <w:p w14:paraId="218EC0DB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C89676C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E51A095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C8A41D4" w14:textId="77777777" w:rsidR="00890C82" w:rsidRDefault="00890C8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574DA4E" w14:textId="77777777" w:rsidR="00890C82" w:rsidRDefault="00890C82">
      <w:pPr>
        <w:pStyle w:val="Standard"/>
        <w:spacing w:after="0" w:line="240" w:lineRule="auto"/>
        <w:jc w:val="right"/>
      </w:pPr>
    </w:p>
    <w:sectPr w:rsidR="00890C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8934" w14:textId="77777777" w:rsidR="00AC3252" w:rsidRDefault="00AC3252">
      <w:pPr>
        <w:spacing w:after="0" w:line="240" w:lineRule="auto"/>
      </w:pPr>
      <w:r>
        <w:separator/>
      </w:r>
    </w:p>
  </w:endnote>
  <w:endnote w:type="continuationSeparator" w:id="0">
    <w:p w14:paraId="43F39B2F" w14:textId="77777777" w:rsidR="00AC3252" w:rsidRDefault="00AC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48C6" w14:textId="77777777" w:rsidR="00AC3252" w:rsidRDefault="00AC32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506E60" w14:textId="77777777" w:rsidR="00AC3252" w:rsidRDefault="00AC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744"/>
    <w:multiLevelType w:val="multilevel"/>
    <w:tmpl w:val="B294670A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5BD32C0"/>
    <w:multiLevelType w:val="multilevel"/>
    <w:tmpl w:val="6C80DFC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0703788"/>
    <w:multiLevelType w:val="multilevel"/>
    <w:tmpl w:val="3A44BBC4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C82"/>
    <w:rsid w:val="000B3570"/>
    <w:rsid w:val="00890C82"/>
    <w:rsid w:val="009C2E70"/>
    <w:rsid w:val="00A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D462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C2E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2021-02-02T12:53:00Z</cp:lastPrinted>
  <dcterms:created xsi:type="dcterms:W3CDTF">2021-02-08T09:21:00Z</dcterms:created>
  <dcterms:modified xsi:type="dcterms:W3CDTF">2021-02-08T09:26:00Z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